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E91" w:rsidRPr="00F26F40" w:rsidRDefault="00094E91" w:rsidP="00094E91">
      <w:pPr>
        <w:spacing w:after="0" w:line="259" w:lineRule="auto"/>
        <w:ind w:left="3540" w:firstLine="1985"/>
        <w:jc w:val="both"/>
        <w:rPr>
          <w:rFonts w:ascii="Times New Roman" w:eastAsia="Times New Roman" w:hAnsi="Times New Roman" w:cs="Times New Roman"/>
          <w:sz w:val="28"/>
          <w:szCs w:val="28"/>
        </w:rPr>
      </w:pPr>
      <w:r w:rsidRPr="00F26F40">
        <w:rPr>
          <w:rFonts w:ascii="Times New Roman" w:eastAsia="Times New Roman" w:hAnsi="Times New Roman" w:cs="Times New Roman"/>
          <w:sz w:val="28"/>
          <w:szCs w:val="28"/>
        </w:rPr>
        <w:t>Утверждено</w:t>
      </w:r>
    </w:p>
    <w:p w:rsidR="00094E91" w:rsidRPr="00F26F40" w:rsidRDefault="00094E91" w:rsidP="00094E91">
      <w:pPr>
        <w:spacing w:after="0" w:line="259" w:lineRule="auto"/>
        <w:ind w:left="5529" w:hanging="4"/>
        <w:jc w:val="both"/>
        <w:rPr>
          <w:rFonts w:ascii="Times New Roman" w:eastAsia="Times New Roman" w:hAnsi="Times New Roman" w:cs="Times New Roman"/>
          <w:sz w:val="28"/>
          <w:szCs w:val="28"/>
        </w:rPr>
      </w:pPr>
      <w:r w:rsidRPr="00F26F40">
        <w:rPr>
          <w:rFonts w:ascii="Times New Roman" w:eastAsia="Times New Roman" w:hAnsi="Times New Roman" w:cs="Times New Roman"/>
          <w:sz w:val="28"/>
          <w:szCs w:val="28"/>
        </w:rPr>
        <w:t>приказом Министерства чрезвычайных ситуаций</w:t>
      </w:r>
    </w:p>
    <w:p w:rsidR="00094E91" w:rsidRPr="00F26F40" w:rsidRDefault="00094E91" w:rsidP="00094E91">
      <w:pPr>
        <w:spacing w:after="0" w:line="259" w:lineRule="auto"/>
        <w:ind w:left="9204" w:hanging="3679"/>
        <w:jc w:val="both"/>
        <w:rPr>
          <w:rFonts w:ascii="Times New Roman" w:eastAsia="Times New Roman" w:hAnsi="Times New Roman" w:cs="Times New Roman"/>
          <w:sz w:val="28"/>
          <w:szCs w:val="28"/>
        </w:rPr>
      </w:pPr>
      <w:r w:rsidRPr="00F26F40">
        <w:rPr>
          <w:rFonts w:ascii="Times New Roman" w:eastAsia="Times New Roman" w:hAnsi="Times New Roman" w:cs="Times New Roman"/>
          <w:sz w:val="28"/>
          <w:szCs w:val="28"/>
        </w:rPr>
        <w:t xml:space="preserve">Кыргызской Республики </w:t>
      </w:r>
    </w:p>
    <w:p w:rsidR="00094E91" w:rsidRPr="00F26F40" w:rsidRDefault="00094E91" w:rsidP="00094E91">
      <w:pPr>
        <w:spacing w:after="0" w:line="259" w:lineRule="auto"/>
        <w:ind w:left="9204" w:hanging="3679"/>
        <w:jc w:val="both"/>
        <w:rPr>
          <w:rFonts w:ascii="Times New Roman" w:eastAsia="Times New Roman" w:hAnsi="Times New Roman" w:cs="Times New Roman"/>
          <w:sz w:val="28"/>
          <w:szCs w:val="28"/>
        </w:rPr>
      </w:pPr>
      <w:r w:rsidRPr="00F26F40">
        <w:rPr>
          <w:rFonts w:ascii="Times New Roman" w:eastAsia="Times New Roman" w:hAnsi="Times New Roman" w:cs="Times New Roman"/>
          <w:sz w:val="28"/>
          <w:szCs w:val="28"/>
        </w:rPr>
        <w:t>от«____»________2018</w:t>
      </w:r>
      <w:r w:rsidR="00771E01">
        <w:rPr>
          <w:rFonts w:ascii="Times New Roman" w:eastAsia="Times New Roman" w:hAnsi="Times New Roman" w:cs="Times New Roman"/>
          <w:sz w:val="28"/>
          <w:szCs w:val="28"/>
        </w:rPr>
        <w:t xml:space="preserve"> </w:t>
      </w:r>
      <w:r w:rsidRPr="00F26F40">
        <w:rPr>
          <w:rFonts w:ascii="Times New Roman" w:eastAsia="Times New Roman" w:hAnsi="Times New Roman" w:cs="Times New Roman"/>
          <w:sz w:val="28"/>
          <w:szCs w:val="28"/>
        </w:rPr>
        <w:t xml:space="preserve">г. </w:t>
      </w:r>
    </w:p>
    <w:p w:rsidR="00094E91" w:rsidRPr="00F26F40" w:rsidRDefault="00094E91" w:rsidP="00094E91">
      <w:pPr>
        <w:spacing w:after="0" w:line="259" w:lineRule="auto"/>
        <w:ind w:left="9204" w:hanging="3679"/>
        <w:jc w:val="both"/>
        <w:rPr>
          <w:rFonts w:ascii="Times New Roman" w:eastAsia="Times New Roman" w:hAnsi="Times New Roman" w:cs="Times New Roman"/>
          <w:sz w:val="28"/>
          <w:szCs w:val="28"/>
        </w:rPr>
      </w:pPr>
      <w:r w:rsidRPr="00F26F40">
        <w:rPr>
          <w:rFonts w:ascii="Times New Roman" w:eastAsia="Times New Roman" w:hAnsi="Times New Roman" w:cs="Times New Roman"/>
          <w:sz w:val="28"/>
          <w:szCs w:val="28"/>
        </w:rPr>
        <w:t>№______</w:t>
      </w:r>
    </w:p>
    <w:p w:rsidR="00094E91" w:rsidRPr="00F26F40" w:rsidRDefault="00094E91" w:rsidP="00094E91">
      <w:pPr>
        <w:spacing w:after="0" w:line="259" w:lineRule="auto"/>
        <w:ind w:left="9204" w:hanging="3679"/>
        <w:jc w:val="both"/>
        <w:rPr>
          <w:rFonts w:ascii="Times New Roman" w:eastAsia="Times New Roman" w:hAnsi="Times New Roman" w:cs="Times New Roman"/>
          <w:sz w:val="28"/>
          <w:szCs w:val="28"/>
        </w:rPr>
      </w:pPr>
    </w:p>
    <w:p w:rsidR="00094E91" w:rsidRPr="00F26F40" w:rsidRDefault="00094E91" w:rsidP="00094E91">
      <w:pPr>
        <w:spacing w:after="0" w:line="259" w:lineRule="auto"/>
        <w:ind w:left="9204" w:hanging="3679"/>
        <w:jc w:val="both"/>
        <w:rPr>
          <w:rFonts w:ascii="Times New Roman" w:eastAsia="Times New Roman" w:hAnsi="Times New Roman" w:cs="Times New Roman"/>
          <w:sz w:val="28"/>
          <w:szCs w:val="28"/>
        </w:rPr>
      </w:pPr>
    </w:p>
    <w:p w:rsidR="00094E91" w:rsidRPr="00F26F40" w:rsidRDefault="00F74A57" w:rsidP="00094E91">
      <w:pPr>
        <w:pStyle w:val="a4"/>
        <w:ind w:firstLine="708"/>
        <w:jc w:val="center"/>
        <w:rPr>
          <w:rFonts w:ascii="Times New Roman" w:hAnsi="Times New Roman"/>
          <w:b/>
          <w:sz w:val="28"/>
          <w:szCs w:val="28"/>
          <w:shd w:val="clear" w:color="auto" w:fill="FFFFFF"/>
        </w:rPr>
      </w:pPr>
      <w:hyperlink r:id="rId7" w:history="1">
        <w:r w:rsidR="00094E91" w:rsidRPr="00F26F40">
          <w:rPr>
            <w:rStyle w:val="a3"/>
            <w:rFonts w:ascii="Times New Roman" w:hAnsi="Times New Roman"/>
            <w:b/>
            <w:color w:val="auto"/>
            <w:sz w:val="28"/>
            <w:szCs w:val="28"/>
            <w:u w:val="none"/>
            <w:shd w:val="clear" w:color="auto" w:fill="FFFFFF"/>
          </w:rPr>
          <w:t>Правила</w:t>
        </w:r>
      </w:hyperlink>
      <w:r w:rsidR="00094E91" w:rsidRPr="00F26F40">
        <w:rPr>
          <w:rFonts w:ascii="Times New Roman" w:hAnsi="Times New Roman"/>
          <w:b/>
          <w:sz w:val="28"/>
          <w:szCs w:val="28"/>
          <w:shd w:val="clear" w:color="auto" w:fill="FFFFFF"/>
        </w:rPr>
        <w:t> ношения и описания  ведомственной формы одежды и специальной защитной одежды Министерства чрезвычайных ситуаций Кыргызской Республики</w:t>
      </w:r>
    </w:p>
    <w:p w:rsidR="00094E91" w:rsidRPr="00F26F40" w:rsidRDefault="00094E91" w:rsidP="00094E91">
      <w:pPr>
        <w:spacing w:after="0"/>
        <w:ind w:firstLine="708"/>
        <w:jc w:val="both"/>
        <w:rPr>
          <w:rFonts w:ascii="Times New Roman" w:eastAsia="Calibri" w:hAnsi="Times New Roman" w:cs="Times New Roman"/>
          <w:sz w:val="28"/>
          <w:szCs w:val="28"/>
        </w:rPr>
      </w:pP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xml:space="preserve">1. Настоящие Правила ношения ведомственной формы одежды </w:t>
      </w:r>
      <w:r w:rsidR="00CC2540" w:rsidRPr="00F26F40">
        <w:rPr>
          <w:sz w:val="28"/>
          <w:szCs w:val="28"/>
        </w:rPr>
        <w:t xml:space="preserve"> и специальной защитной одежды </w:t>
      </w:r>
      <w:r w:rsidRPr="00F26F40">
        <w:rPr>
          <w:sz w:val="28"/>
          <w:szCs w:val="28"/>
        </w:rPr>
        <w:t xml:space="preserve">(далее Правила) распространяются на всех сотрудников Министерства чрезвычайных ситуаций Кыргызской Республики (далее - Министерство), в том числе на министра, статс-секретаря и заместителей министра, за исключением сотрудников </w:t>
      </w:r>
      <w:r w:rsidR="00F26F40" w:rsidRPr="00965F42">
        <w:rPr>
          <w:sz w:val="28"/>
          <w:szCs w:val="28"/>
        </w:rPr>
        <w:t>мл</w:t>
      </w:r>
      <w:r w:rsidR="00A73128" w:rsidRPr="00965F42">
        <w:rPr>
          <w:sz w:val="28"/>
          <w:szCs w:val="28"/>
        </w:rPr>
        <w:t>а</w:t>
      </w:r>
      <w:r w:rsidR="003E5ADA" w:rsidRPr="00965F42">
        <w:rPr>
          <w:sz w:val="28"/>
          <w:szCs w:val="28"/>
        </w:rPr>
        <w:t>дшего обслуживающего персонала и технического обслуживающего персонала</w:t>
      </w:r>
      <w:r w:rsidRPr="00965F42">
        <w:rPr>
          <w:sz w:val="28"/>
          <w:szCs w:val="28"/>
        </w:rPr>
        <w:t xml:space="preserve"> (</w:t>
      </w:r>
      <w:r w:rsidR="00F26F40" w:rsidRPr="00965F42">
        <w:rPr>
          <w:sz w:val="28"/>
          <w:szCs w:val="28"/>
        </w:rPr>
        <w:t xml:space="preserve">технички, электрики, сантехники и охранники) </w:t>
      </w:r>
      <w:r w:rsidRPr="00965F42">
        <w:rPr>
          <w:sz w:val="28"/>
          <w:szCs w:val="28"/>
        </w:rPr>
        <w:t>кроме водительского состава Министерства.</w:t>
      </w:r>
      <w:r w:rsidRPr="00F26F40">
        <w:rPr>
          <w:sz w:val="28"/>
          <w:szCs w:val="28"/>
        </w:rPr>
        <w:t xml:space="preserve"> </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xml:space="preserve">2. Сотрудники Министерства, являющиеся военнослужащими, носят форму одежды в соответствии с </w:t>
      </w:r>
      <w:r w:rsidR="00F26F40" w:rsidRPr="00965F42">
        <w:rPr>
          <w:sz w:val="28"/>
          <w:szCs w:val="28"/>
        </w:rPr>
        <w:t>настоящими</w:t>
      </w:r>
      <w:r w:rsidRPr="00F26F40">
        <w:rPr>
          <w:sz w:val="28"/>
          <w:szCs w:val="28"/>
        </w:rPr>
        <w:t xml:space="preserve"> Правилами для военнослужащих.</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3. Форма одежды используется в соответствии с настоящими Правилами, предметы формы одежды должны отвечать ее установленным описаниям.</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xml:space="preserve">4. Ведомственную форму одежды разрешается носить, на: </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а) повседневный выход;</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xml:space="preserve">б)полевой выход. </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xml:space="preserve">А) на повседневную - в служебное время сотрудниками </w:t>
      </w:r>
      <w:r w:rsidR="00B737C8" w:rsidRPr="00F26F40">
        <w:rPr>
          <w:sz w:val="28"/>
          <w:szCs w:val="28"/>
        </w:rPr>
        <w:t>(разрешением Руководства</w:t>
      </w:r>
      <w:r w:rsidRPr="00F26F40">
        <w:rPr>
          <w:sz w:val="28"/>
          <w:szCs w:val="28"/>
        </w:rPr>
        <w:t>) структурных</w:t>
      </w:r>
      <w:r w:rsidR="00B737C8" w:rsidRPr="00F26F40">
        <w:rPr>
          <w:sz w:val="28"/>
          <w:szCs w:val="28"/>
        </w:rPr>
        <w:t>, территориальных и подведомственных</w:t>
      </w:r>
      <w:r w:rsidRPr="00F26F40">
        <w:rPr>
          <w:sz w:val="28"/>
          <w:szCs w:val="28"/>
        </w:rPr>
        <w:t xml:space="preserve"> подразделений Министерства. </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Б) на полевую - всеми сотрудниками Министерства, при проведении работ по предупреждению и ликвидации последствий чрезвычайных ситуаций, командно-штабных и полевых учений и выполнении специальных задач.</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5. Ведомственная форма по сезону подразделяется на: летнюю и зимнюю.</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6. Переход на летнюю и зимнюю форму одежды устанавливается соответствующим приказом Министерства.</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7. Запрещается:</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ношение предметов формы одежды измененных или неустановленных образцов;</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lastRenderedPageBreak/>
        <w:t>- совмещение предметов гражданской и военной форм одежды;</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ношение формы одежды военнослужащими Министерства без соответствующего знаков различия и  символики;</w:t>
      </w:r>
    </w:p>
    <w:p w:rsidR="00A92EDA" w:rsidRPr="00F26F40" w:rsidRDefault="00A92EDA" w:rsidP="00A92EDA">
      <w:pPr>
        <w:pStyle w:val="a5"/>
        <w:spacing w:before="0" w:beforeAutospacing="0" w:after="0" w:afterAutospacing="0" w:line="248" w:lineRule="atLeast"/>
        <w:ind w:firstLine="708"/>
        <w:jc w:val="both"/>
        <w:rPr>
          <w:sz w:val="28"/>
          <w:szCs w:val="28"/>
        </w:rPr>
      </w:pPr>
      <w:r w:rsidRPr="00F26F40">
        <w:rPr>
          <w:sz w:val="28"/>
          <w:szCs w:val="28"/>
        </w:rPr>
        <w:t>- лицами, не являющимися сотрудниками Министерства.</w:t>
      </w:r>
    </w:p>
    <w:p w:rsidR="004E7B30" w:rsidRPr="00F26F40" w:rsidRDefault="00A92EDA" w:rsidP="0070707D">
      <w:pPr>
        <w:spacing w:after="0"/>
        <w:ind w:firstLine="567"/>
        <w:jc w:val="both"/>
        <w:rPr>
          <w:rFonts w:ascii="Times New Roman" w:eastAsia="Times New Roman" w:hAnsi="Times New Roman" w:cs="Times New Roman"/>
          <w:sz w:val="28"/>
          <w:szCs w:val="28"/>
          <w:lang w:eastAsia="ru-RU"/>
        </w:rPr>
      </w:pPr>
      <w:r w:rsidRPr="00F26F40">
        <w:rPr>
          <w:rFonts w:ascii="Times New Roman" w:hAnsi="Times New Roman" w:cs="Times New Roman"/>
          <w:sz w:val="28"/>
          <w:szCs w:val="28"/>
        </w:rPr>
        <w:t xml:space="preserve">8. </w:t>
      </w:r>
      <w:r w:rsidR="004E7B30" w:rsidRPr="00F26F40">
        <w:rPr>
          <w:rFonts w:ascii="Times New Roman" w:eastAsia="Times New Roman" w:hAnsi="Times New Roman" w:cs="Times New Roman"/>
          <w:sz w:val="28"/>
          <w:szCs w:val="28"/>
          <w:lang w:eastAsia="ru-RU"/>
        </w:rPr>
        <w:t>Описание ведомственной формы одежды сотрудников Министерства чрезвычайных ситуаций Кыргызской Республики.</w:t>
      </w:r>
    </w:p>
    <w:p w:rsidR="00C1322E" w:rsidRPr="00F26F40" w:rsidRDefault="00C1322E" w:rsidP="0070707D">
      <w:pPr>
        <w:spacing w:after="0"/>
        <w:ind w:firstLine="567"/>
        <w:jc w:val="both"/>
        <w:rPr>
          <w:rFonts w:ascii="Times New Roman" w:hAnsi="Times New Roman" w:cs="Times New Roman"/>
          <w:sz w:val="28"/>
          <w:szCs w:val="28"/>
          <w:shd w:val="clear" w:color="auto" w:fill="FFFFFF"/>
        </w:rPr>
      </w:pPr>
      <w:r w:rsidRPr="00F26F40">
        <w:rPr>
          <w:rFonts w:ascii="Times New Roman" w:hAnsi="Times New Roman" w:cs="Times New Roman"/>
          <w:sz w:val="28"/>
          <w:szCs w:val="28"/>
        </w:rPr>
        <w:t>В</w:t>
      </w:r>
      <w:r w:rsidRPr="00F26F40">
        <w:rPr>
          <w:rFonts w:ascii="Times New Roman" w:hAnsi="Times New Roman" w:cs="Times New Roman"/>
          <w:sz w:val="28"/>
          <w:szCs w:val="28"/>
          <w:shd w:val="clear" w:color="auto" w:fill="FFFFFF"/>
        </w:rPr>
        <w:t>едомственная форма одежды обозначает принадлежность к структурам МЧС Кыргызской Республики. Ведомственная форма изготавливается из ткани темно-синего цвета, которая имеет отличительные знаки (нарукавный шеврон, нагрудная эмблема, нашивки, вышивка на спинке куртки, кокарда). Свои специальные отличия имеют все структурные</w:t>
      </w:r>
      <w:r w:rsidR="004E7B30" w:rsidRPr="00F26F40">
        <w:rPr>
          <w:rFonts w:ascii="Times New Roman" w:hAnsi="Times New Roman" w:cs="Times New Roman"/>
          <w:sz w:val="28"/>
          <w:szCs w:val="28"/>
          <w:shd w:val="clear" w:color="auto" w:fill="FFFFFF"/>
        </w:rPr>
        <w:t>, территориальные и подведомственные</w:t>
      </w:r>
      <w:r w:rsidRPr="00F26F40">
        <w:rPr>
          <w:rFonts w:ascii="Times New Roman" w:hAnsi="Times New Roman" w:cs="Times New Roman"/>
          <w:sz w:val="28"/>
          <w:szCs w:val="28"/>
          <w:shd w:val="clear" w:color="auto" w:fill="FFFFFF"/>
        </w:rPr>
        <w:t xml:space="preserve"> подразделени</w:t>
      </w:r>
      <w:r w:rsidR="004E7B30" w:rsidRPr="00F26F40">
        <w:rPr>
          <w:rFonts w:ascii="Times New Roman" w:hAnsi="Times New Roman" w:cs="Times New Roman"/>
          <w:sz w:val="28"/>
          <w:szCs w:val="28"/>
          <w:shd w:val="clear" w:color="auto" w:fill="FFFFFF"/>
        </w:rPr>
        <w:t>я</w:t>
      </w:r>
      <w:r w:rsidRPr="00F26F40">
        <w:rPr>
          <w:rFonts w:ascii="Times New Roman" w:hAnsi="Times New Roman" w:cs="Times New Roman"/>
          <w:sz w:val="28"/>
          <w:szCs w:val="28"/>
          <w:shd w:val="clear" w:color="auto" w:fill="FFFFFF"/>
        </w:rPr>
        <w:t xml:space="preserve"> МЧС</w:t>
      </w:r>
      <w:r w:rsidR="00594CAF">
        <w:rPr>
          <w:rFonts w:ascii="Times New Roman" w:hAnsi="Times New Roman" w:cs="Times New Roman"/>
          <w:sz w:val="28"/>
          <w:szCs w:val="28"/>
          <w:shd w:val="clear" w:color="auto" w:fill="FFFFFF"/>
        </w:rPr>
        <w:t xml:space="preserve"> </w:t>
      </w:r>
      <w:r w:rsidR="006B7E2A" w:rsidRPr="00F26F40">
        <w:rPr>
          <w:rFonts w:ascii="Times New Roman" w:eastAsia="Times New Roman" w:hAnsi="Times New Roman" w:cs="Times New Roman"/>
          <w:sz w:val="28"/>
          <w:szCs w:val="28"/>
          <w:shd w:val="clear" w:color="auto" w:fill="FFFFFF"/>
          <w:lang w:eastAsia="ru-RU"/>
        </w:rPr>
        <w:t>Кыргызской Республики</w:t>
      </w:r>
      <w:r w:rsidRPr="00F26F40">
        <w:rPr>
          <w:rFonts w:ascii="Times New Roman" w:hAnsi="Times New Roman" w:cs="Times New Roman"/>
          <w:sz w:val="28"/>
          <w:szCs w:val="28"/>
          <w:shd w:val="clear" w:color="auto" w:fill="FFFFFF"/>
        </w:rPr>
        <w:t>. Кроме того, форма имеет определённые различия у старшего, высшего офицерского и младшего офицерского, рядового состава</w:t>
      </w:r>
      <w:r w:rsidR="00F26F40">
        <w:rPr>
          <w:rFonts w:ascii="Times New Roman" w:hAnsi="Times New Roman" w:cs="Times New Roman"/>
          <w:sz w:val="28"/>
          <w:szCs w:val="28"/>
          <w:shd w:val="clear" w:color="auto" w:fill="FFFFFF"/>
        </w:rPr>
        <w:t xml:space="preserve"> </w:t>
      </w:r>
      <w:r w:rsidR="00F26F40" w:rsidRPr="00965F42">
        <w:rPr>
          <w:rFonts w:ascii="Times New Roman" w:hAnsi="Times New Roman" w:cs="Times New Roman"/>
          <w:sz w:val="28"/>
          <w:szCs w:val="28"/>
          <w:shd w:val="clear" w:color="auto" w:fill="FFFFFF"/>
        </w:rPr>
        <w:t>(</w:t>
      </w:r>
      <w:r w:rsidR="00A73128" w:rsidRPr="00965F42">
        <w:rPr>
          <w:rFonts w:ascii="Times New Roman" w:hAnsi="Times New Roman" w:cs="Times New Roman"/>
          <w:sz w:val="28"/>
          <w:szCs w:val="28"/>
          <w:shd w:val="clear" w:color="auto" w:fill="FFFFFF"/>
        </w:rPr>
        <w:t xml:space="preserve">нижеуказанной </w:t>
      </w:r>
      <w:r w:rsidR="00F26F40" w:rsidRPr="00965F42">
        <w:rPr>
          <w:rFonts w:ascii="Times New Roman" w:hAnsi="Times New Roman" w:cs="Times New Roman"/>
          <w:sz w:val="28"/>
          <w:szCs w:val="28"/>
          <w:shd w:val="clear" w:color="auto" w:fill="FFFFFF"/>
        </w:rPr>
        <w:t xml:space="preserve"> </w:t>
      </w:r>
      <w:r w:rsidR="00A73128" w:rsidRPr="00965F42">
        <w:rPr>
          <w:rFonts w:ascii="Times New Roman" w:hAnsi="Times New Roman" w:cs="Times New Roman"/>
          <w:sz w:val="28"/>
          <w:szCs w:val="28"/>
          <w:shd w:val="clear" w:color="auto" w:fill="FFFFFF"/>
        </w:rPr>
        <w:t>деталям формы)</w:t>
      </w:r>
      <w:r w:rsidRPr="00965F42">
        <w:rPr>
          <w:rFonts w:ascii="Times New Roman" w:hAnsi="Times New Roman" w:cs="Times New Roman"/>
          <w:sz w:val="28"/>
          <w:szCs w:val="28"/>
          <w:shd w:val="clear" w:color="auto" w:fill="FFFFFF"/>
        </w:rPr>
        <w:t>.</w:t>
      </w:r>
      <w:r w:rsidRPr="00F26F40">
        <w:rPr>
          <w:rFonts w:ascii="Times New Roman" w:hAnsi="Times New Roman" w:cs="Times New Roman"/>
          <w:sz w:val="28"/>
          <w:szCs w:val="28"/>
          <w:shd w:val="clear" w:color="auto" w:fill="FFFFFF"/>
        </w:rPr>
        <w:t xml:space="preserve"> </w:t>
      </w:r>
    </w:p>
    <w:p w:rsidR="00C1322E" w:rsidRPr="00F26F40" w:rsidRDefault="003747AD" w:rsidP="0070707D">
      <w:pPr>
        <w:spacing w:after="0"/>
        <w:ind w:firstLine="567"/>
        <w:jc w:val="both"/>
        <w:rPr>
          <w:rFonts w:ascii="Times New Roman" w:hAnsi="Times New Roman" w:cs="Times New Roman"/>
          <w:sz w:val="28"/>
          <w:szCs w:val="28"/>
          <w:shd w:val="clear" w:color="auto" w:fill="FFFFFF"/>
        </w:rPr>
      </w:pPr>
      <w:r w:rsidRPr="00F26F40">
        <w:rPr>
          <w:rFonts w:ascii="Times New Roman" w:hAnsi="Times New Roman" w:cs="Times New Roman"/>
          <w:sz w:val="28"/>
          <w:szCs w:val="28"/>
          <w:shd w:val="clear" w:color="auto" w:fill="FFFFFF"/>
        </w:rPr>
        <w:t xml:space="preserve">9. </w:t>
      </w:r>
      <w:r w:rsidR="00C1322E" w:rsidRPr="00F26F40">
        <w:rPr>
          <w:rFonts w:ascii="Times New Roman" w:hAnsi="Times New Roman" w:cs="Times New Roman"/>
          <w:sz w:val="28"/>
          <w:szCs w:val="28"/>
          <w:shd w:val="clear" w:color="auto" w:fill="FFFFFF"/>
        </w:rPr>
        <w:t>Нарукавный знак, обозначающий принадлежность к МЧС Кыргызстана, носят на левом рукаве, в пяти сантиметрах ниже вершины плечевого шва. Нарукавный знак принадлежности к формированиям структурного</w:t>
      </w:r>
      <w:r w:rsidR="006E13F7" w:rsidRPr="00F26F40">
        <w:rPr>
          <w:rFonts w:ascii="Times New Roman" w:hAnsi="Times New Roman" w:cs="Times New Roman"/>
          <w:sz w:val="28"/>
          <w:szCs w:val="28"/>
          <w:shd w:val="clear" w:color="auto" w:fill="FFFFFF"/>
        </w:rPr>
        <w:t>, территориального и ведомственного</w:t>
      </w:r>
      <w:r w:rsidR="00C1322E" w:rsidRPr="00F26F40">
        <w:rPr>
          <w:rFonts w:ascii="Times New Roman" w:hAnsi="Times New Roman" w:cs="Times New Roman"/>
          <w:sz w:val="28"/>
          <w:szCs w:val="28"/>
          <w:shd w:val="clear" w:color="auto" w:fill="FFFFFF"/>
        </w:rPr>
        <w:t xml:space="preserve"> подразделения</w:t>
      </w:r>
      <w:r w:rsidR="00805983">
        <w:rPr>
          <w:rFonts w:ascii="Times New Roman" w:hAnsi="Times New Roman" w:cs="Times New Roman"/>
          <w:sz w:val="28"/>
          <w:szCs w:val="28"/>
          <w:shd w:val="clear" w:color="auto" w:fill="FFFFFF"/>
        </w:rPr>
        <w:t xml:space="preserve"> </w:t>
      </w:r>
      <w:r w:rsidR="00C1322E" w:rsidRPr="00F26F40">
        <w:rPr>
          <w:rFonts w:ascii="Times New Roman" w:hAnsi="Times New Roman" w:cs="Times New Roman"/>
          <w:sz w:val="28"/>
          <w:szCs w:val="28"/>
          <w:shd w:val="clear" w:color="auto" w:fill="FFFFFF"/>
        </w:rPr>
        <w:t xml:space="preserve">МЧС носят на правом рукаве, на пять см ниже вершины плечевого шва. </w:t>
      </w:r>
    </w:p>
    <w:p w:rsidR="00094E91" w:rsidRPr="00F26F40" w:rsidRDefault="00094E91" w:rsidP="00094E91">
      <w:pPr>
        <w:spacing w:after="0" w:line="240" w:lineRule="auto"/>
        <w:ind w:firstLine="567"/>
        <w:jc w:val="both"/>
        <w:rPr>
          <w:rFonts w:ascii="Times New Roman" w:eastAsia="Times New Roman" w:hAnsi="Times New Roman" w:cs="Times New Roman"/>
          <w:sz w:val="28"/>
          <w:szCs w:val="28"/>
          <w:lang w:eastAsia="ru-RU"/>
        </w:rPr>
      </w:pPr>
      <w:r w:rsidRPr="00F26F40">
        <w:rPr>
          <w:rFonts w:ascii="Times New Roman" w:eastAsia="Times New Roman" w:hAnsi="Times New Roman" w:cs="Times New Roman"/>
          <w:b/>
          <w:sz w:val="28"/>
          <w:szCs w:val="28"/>
          <w:lang w:eastAsia="ru-RU"/>
        </w:rPr>
        <w:t>Фуражка ведомственная</w:t>
      </w:r>
      <w:r w:rsidRPr="00F26F40">
        <w:rPr>
          <w:rFonts w:ascii="Times New Roman" w:eastAsia="Times New Roman" w:hAnsi="Times New Roman" w:cs="Times New Roman"/>
          <w:sz w:val="28"/>
          <w:szCs w:val="28"/>
          <w:lang w:eastAsia="ru-RU"/>
        </w:rPr>
        <w:t>. Носят только военнослужащие высшего, старшего офицерского состава, состоит из донышка овальной формы, четырех стенок, околыша, козырька, канта, пуговиц золотистых форменных. Фуражка с двумя кантами: один втачанный в шов соединения донышка со стенками, и второй - в шов соединения стенок с околышем.</w:t>
      </w:r>
    </w:p>
    <w:p w:rsidR="003A216B" w:rsidRPr="00263DDE" w:rsidRDefault="00094E91" w:rsidP="00094E9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F26F40">
        <w:rPr>
          <w:rFonts w:ascii="Times New Roman" w:eastAsia="Times New Roman" w:hAnsi="Times New Roman" w:cs="Times New Roman"/>
          <w:sz w:val="28"/>
          <w:szCs w:val="28"/>
          <w:lang w:eastAsia="ru-RU"/>
        </w:rPr>
        <w:t xml:space="preserve">Спереди на околыше фуражки размещается </w:t>
      </w:r>
      <w:bookmarkStart w:id="0" w:name="_GoBack"/>
      <w:r w:rsidRPr="00263DDE">
        <w:rPr>
          <w:rFonts w:ascii="Times New Roman" w:eastAsia="Times New Roman" w:hAnsi="Times New Roman" w:cs="Times New Roman"/>
          <w:color w:val="000000" w:themeColor="text1"/>
          <w:sz w:val="28"/>
          <w:szCs w:val="28"/>
          <w:lang w:eastAsia="ru-RU"/>
        </w:rPr>
        <w:t xml:space="preserve">кокарда </w:t>
      </w:r>
      <w:r w:rsidR="00EF761E" w:rsidRPr="00263DDE">
        <w:rPr>
          <w:rFonts w:ascii="Times New Roman" w:eastAsia="Times New Roman" w:hAnsi="Times New Roman" w:cs="Times New Roman"/>
          <w:color w:val="000000" w:themeColor="text1"/>
          <w:sz w:val="28"/>
          <w:szCs w:val="28"/>
          <w:lang w:eastAsia="ru-RU"/>
        </w:rPr>
        <w:t xml:space="preserve">МЧС </w:t>
      </w:r>
      <w:r w:rsidR="00EF761E" w:rsidRPr="00263DDE">
        <w:rPr>
          <w:rFonts w:ascii="Times New Roman" w:hAnsi="Times New Roman" w:cs="Times New Roman"/>
          <w:color w:val="000000" w:themeColor="text1"/>
          <w:sz w:val="28"/>
          <w:szCs w:val="28"/>
          <w:shd w:val="clear" w:color="auto" w:fill="FFFFFF"/>
        </w:rPr>
        <w:t>Кыргызской Республики</w:t>
      </w:r>
      <w:r w:rsidR="003A216B" w:rsidRPr="00263DDE">
        <w:rPr>
          <w:rFonts w:ascii="Times New Roman" w:eastAsia="Times New Roman" w:hAnsi="Times New Roman" w:cs="Times New Roman"/>
          <w:color w:val="000000" w:themeColor="text1"/>
          <w:sz w:val="28"/>
          <w:szCs w:val="28"/>
          <w:lang w:eastAsia="ru-RU"/>
        </w:rPr>
        <w:t xml:space="preserve">золотистого цвета (для высших офицеров – кокарда с шитьем), а на тулье </w:t>
      </w:r>
      <w:r w:rsidR="00B4779A" w:rsidRPr="00263DDE">
        <w:rPr>
          <w:rFonts w:ascii="Times New Roman" w:eastAsia="Times New Roman" w:hAnsi="Times New Roman" w:cs="Times New Roman"/>
          <w:color w:val="000000" w:themeColor="text1"/>
          <w:sz w:val="28"/>
          <w:szCs w:val="28"/>
          <w:lang w:eastAsia="ru-RU"/>
        </w:rPr>
        <w:t xml:space="preserve"> фуражки офицеров, на расстоянии 5 мм от верхнего канта, - </w:t>
      </w:r>
      <w:r w:rsidR="00D64379" w:rsidRPr="00263DDE">
        <w:rPr>
          <w:rFonts w:ascii="Times New Roman" w:eastAsia="Times New Roman" w:hAnsi="Times New Roman" w:cs="Times New Roman"/>
          <w:color w:val="000000" w:themeColor="text1"/>
          <w:sz w:val="28"/>
          <w:szCs w:val="28"/>
          <w:lang w:eastAsia="ru-RU"/>
        </w:rPr>
        <w:t>эмблема с изображением в виде беркута с щитом, на щите изображен флаг Кыргызской Республики, с правой стороны меч, с левой стороны лавр.</w:t>
      </w:r>
    </w:p>
    <w:p w:rsidR="00094E91" w:rsidRPr="00263DDE" w:rsidRDefault="00094E91" w:rsidP="00094E9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Для высшего офицерского состава на козырьке шитье в виде дубовых веток желто-золотистого цвета.</w:t>
      </w:r>
    </w:p>
    <w:p w:rsidR="00094E91" w:rsidRPr="00263DDE" w:rsidRDefault="00094E91" w:rsidP="00094E9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Над козырьком фуражки по околышу пристегивается на две форменные пуговицы вышитый желто-золотистым цветом ремешок-тренчик, Пуговицы золотистого цвета, диаметром 14 мм, с изображением Государственного герба Кыргызской Республики.</w:t>
      </w:r>
    </w:p>
    <w:p w:rsidR="00094E91" w:rsidRPr="00263DDE" w:rsidRDefault="00094E91" w:rsidP="00094E9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Козырек фуражки размером 6 см. Тулья фуражки размером 7 см.</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b/>
          <w:color w:val="000000" w:themeColor="text1"/>
          <w:sz w:val="28"/>
          <w:szCs w:val="28"/>
          <w:lang w:eastAsia="ru-RU"/>
        </w:rPr>
        <w:t>Кепка ведомственная</w:t>
      </w:r>
      <w:r w:rsidRPr="00263DDE">
        <w:rPr>
          <w:rFonts w:ascii="Times New Roman" w:eastAsia="Times New Roman" w:hAnsi="Times New Roman" w:cs="Times New Roman"/>
          <w:color w:val="000000" w:themeColor="text1"/>
          <w:sz w:val="28"/>
          <w:szCs w:val="28"/>
          <w:lang w:eastAsia="ru-RU"/>
        </w:rPr>
        <w:t xml:space="preserve"> состоит из донышка овальной формы, околыша, козырька, и отворота. Спереди на околыше – косичка из этой же ткани. На околыше находится кокарда вышитая – международные знаки Гражданской защиты и Спасателей.</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lastRenderedPageBreak/>
        <w:t>Для высшего офицерского состава кепка выполнена без отворота, на козырьке шитье в виде дубовых веток желто-золотистого цвета.</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На  зимнее время утепленная с синтепоном.</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b/>
          <w:color w:val="000000" w:themeColor="text1"/>
          <w:sz w:val="28"/>
          <w:szCs w:val="28"/>
          <w:lang w:eastAsia="ru-RU"/>
        </w:rPr>
        <w:t xml:space="preserve">Куртка ведомственная летняя </w:t>
      </w:r>
      <w:r w:rsidRPr="00263DDE">
        <w:rPr>
          <w:rFonts w:ascii="Times New Roman" w:eastAsia="Times New Roman" w:hAnsi="Times New Roman" w:cs="Times New Roman"/>
          <w:color w:val="000000" w:themeColor="text1"/>
          <w:sz w:val="28"/>
          <w:szCs w:val="28"/>
          <w:lang w:eastAsia="ru-RU"/>
        </w:rPr>
        <w:t>длиной до линии бедер с поясом, имеющим вставки из эластичной ленты, с отложным воротником, центральной застежкой «молния». Спинка с кокеткой. В центре верхней части спинки под кокеткой расположена надпись «ӨКМ Кыргызстан МЧС», На кокетке спинки и полочках вшита 3-сантиметровая светоотражающая ткань. Полочки прямые с верхним внутренним карманом на левой стороне и фигурным клапаном, застегивающимся на пуговицы. На полочках расположены два накладных нагрудных кармана с застегивающимися на текстильную ленту «контакт» клапанами и два нижних прорезных кармана, с застежкой «молния». На полочках накладных карманов расположены надписи, с левой стороны – «Группа крови», с правой стороны «Кыргызстан или ФИО».  На  накладных карманах расположены потайные  замки с обеих сторон.  На левом накладном кармане настрочена круглая эмблема МЧС КР. Рукава съемные одношовные, втачные с манжетами (для высшего офицерского состава цельные). На внешней стороне левого рукава на расстоянии 50 мм от верхней кромки рукава вшит шеврон Министерства. Погоны прямоугольные, с конусовидным верхним краем, вшивные со вставными (мягкими) погончиками. Верхний край погона пристегивается на форменную пуговицу. Размеры вшивного погона – длина погон от 130 мм до 180 мм, ширина 55 мм. Длина вставного погончика 80 мм, ширина 55 мм. Все детали куртки должны быть расположены симметрично.</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Примечание: для высшего и старшего офицерского состава погоны нашивные.</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b/>
          <w:color w:val="000000" w:themeColor="text1"/>
          <w:sz w:val="28"/>
          <w:szCs w:val="28"/>
          <w:lang w:eastAsia="ru-RU"/>
        </w:rPr>
        <w:t>Брюки ведомственные летние</w:t>
      </w:r>
      <w:r w:rsidRPr="00263DDE">
        <w:rPr>
          <w:rFonts w:ascii="Times New Roman" w:eastAsia="Times New Roman" w:hAnsi="Times New Roman" w:cs="Times New Roman"/>
          <w:color w:val="000000" w:themeColor="text1"/>
          <w:sz w:val="28"/>
          <w:szCs w:val="28"/>
          <w:lang w:eastAsia="ru-RU"/>
        </w:rPr>
        <w:t xml:space="preserve"> прямого покроя с поясом застегивающимися на пуговицу, с центральной застежкой «молния». Передние половинки брюк со стрелкой, отстроченной на 1-2мм от сгиба. С левой стороны брюк -  накладной карман для закрыва (для ножа), сзади находится круговая вставка.</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b/>
          <w:color w:val="000000" w:themeColor="text1"/>
          <w:sz w:val="28"/>
          <w:szCs w:val="28"/>
          <w:lang w:eastAsia="ru-RU"/>
        </w:rPr>
        <w:t>Куртка ведомственная зимняя</w:t>
      </w:r>
      <w:r w:rsidRPr="00263DDE">
        <w:rPr>
          <w:rFonts w:ascii="Times New Roman" w:eastAsia="Times New Roman" w:hAnsi="Times New Roman" w:cs="Times New Roman"/>
          <w:color w:val="000000" w:themeColor="text1"/>
          <w:sz w:val="28"/>
          <w:szCs w:val="28"/>
          <w:lang w:eastAsia="ru-RU"/>
        </w:rPr>
        <w:t xml:space="preserve"> прямого силуэта, с центральной потайной бортовой застежкой. Воротник отложной, из натурального меха </w:t>
      </w:r>
      <w:r w:rsidRPr="00263DDE">
        <w:rPr>
          <w:rFonts w:ascii="Times New Roman" w:eastAsia="Times New Roman" w:hAnsi="Times New Roman" w:cs="Times New Roman"/>
          <w:color w:val="000000" w:themeColor="text1"/>
          <w:sz w:val="28"/>
          <w:szCs w:val="28"/>
          <w:shd w:val="clear" w:color="auto" w:fill="FFFFFF"/>
          <w:lang w:eastAsia="ru-RU"/>
        </w:rPr>
        <w:t>коричневого</w:t>
      </w:r>
      <w:r w:rsidRPr="00263DDE">
        <w:rPr>
          <w:rFonts w:ascii="Times New Roman" w:eastAsia="Times New Roman" w:hAnsi="Times New Roman" w:cs="Times New Roman"/>
          <w:color w:val="000000" w:themeColor="text1"/>
          <w:sz w:val="28"/>
          <w:szCs w:val="28"/>
          <w:lang w:eastAsia="ru-RU"/>
        </w:rPr>
        <w:t xml:space="preserve">цвета (для прапорщиков, военнослужащих контрактной службы – из искусственного меха). Карманы боковые прорезные. Передние полочки прямые, застежка потайная, «на молнии» съемный капюшон. Низ рукавов, края карманов обработаны двойной строчкой. По линии талии куртки проходит кулиса потайная. На передних полочках – накладные карманы. На левом кармане расположена надпись «Группа крови». В правом кармане – надпись «Кыргызстан или ФИО». В верхней части спинки под кокеткой куртки надпись «ӨКМ Кыргызстан МЧС». Рукава втачные, двухшовные с локтевыми усилительными накладками. На внешней стороне левого рукава на расстоянии 80мм от верхней кромки </w:t>
      </w:r>
      <w:r w:rsidRPr="00263DDE">
        <w:rPr>
          <w:rFonts w:ascii="Times New Roman" w:eastAsia="Times New Roman" w:hAnsi="Times New Roman" w:cs="Times New Roman"/>
          <w:color w:val="000000" w:themeColor="text1"/>
          <w:sz w:val="28"/>
          <w:szCs w:val="28"/>
          <w:lang w:eastAsia="ru-RU"/>
        </w:rPr>
        <w:lastRenderedPageBreak/>
        <w:t>рукава вшит шеврон Министерства. Погоны прямоугольные, с конусовидным верхним краем, вшивные со вставными погончиками. Верхний край погона пристегивается на форменную пуговицу. Размеры вшивного погона – длина погон от 130 мм до 180 мм, ширина 55 мм. Длина вставного погончика 80 мм, ширина 55 мм. Все детали куртки должны быть расположены симметрично.</w:t>
      </w:r>
    </w:p>
    <w:p w:rsidR="00094E91" w:rsidRPr="00263DDE" w:rsidRDefault="00094E91" w:rsidP="00094E91">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Примечание: Для высшего, старшего офицерского состава куртка ведомственная зимняя выполнена длиной до линии бёдер с поясом шириной 5 см, застегивающимся на две параллельно расположенные кнопки черного цвета. Для высшего и старшего офицерского состава погоны нашивные.</w:t>
      </w:r>
    </w:p>
    <w:p w:rsidR="00094E91" w:rsidRPr="00263DDE" w:rsidRDefault="00094E91" w:rsidP="00094E91">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eastAsia="ru-RU"/>
        </w:rPr>
      </w:pPr>
      <w:r w:rsidRPr="00263DDE">
        <w:rPr>
          <w:rFonts w:ascii="Times New Roman" w:hAnsi="Times New Roman" w:cs="Times New Roman"/>
          <w:b/>
          <w:color w:val="000000" w:themeColor="text1"/>
          <w:sz w:val="28"/>
          <w:szCs w:val="28"/>
          <w:shd w:val="clear" w:color="auto" w:fill="FFFFFF"/>
        </w:rPr>
        <w:t xml:space="preserve">Куртка </w:t>
      </w:r>
      <w:r w:rsidRPr="00263DDE">
        <w:rPr>
          <w:rFonts w:ascii="Times New Roman" w:eastAsia="Times New Roman" w:hAnsi="Times New Roman" w:cs="Times New Roman"/>
          <w:b/>
          <w:color w:val="000000" w:themeColor="text1"/>
          <w:sz w:val="28"/>
          <w:szCs w:val="28"/>
          <w:lang w:eastAsia="ru-RU"/>
        </w:rPr>
        <w:t>ведомственная</w:t>
      </w:r>
      <w:r w:rsidRPr="00263DDE">
        <w:rPr>
          <w:rFonts w:ascii="Times New Roman" w:hAnsi="Times New Roman" w:cs="Times New Roman"/>
          <w:b/>
          <w:color w:val="000000" w:themeColor="text1"/>
          <w:sz w:val="28"/>
          <w:szCs w:val="28"/>
          <w:shd w:val="clear" w:color="auto" w:fill="FFFFFF"/>
        </w:rPr>
        <w:t xml:space="preserve"> демисезонная.</w:t>
      </w:r>
    </w:p>
    <w:p w:rsidR="00094E91" w:rsidRPr="00263DDE" w:rsidRDefault="00094E91" w:rsidP="00094E91">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Куртка прямого силуэта, с воротником-стойка, с центральной внутренней бортовой застежкой на молнии, закрывающейся супатной застежкой на семь заклепок, с утепляющей прокладкой и съемным капюшоном на молнии. Полочки с кокетками, нагрудными карманами с листочками, закрывающимися на молнию.С внутренней стороны левой полочки прорезной карман, с прямым клапаном, застегивающимся на липучку. Спинка с кокеткой, со швом посередине и бочками. Рукава втачные, двухшовные с манжетами, манжет на заклепке. Нижние накладные карманы с прямыми клапанами, застегивающимися на заклепки. На накладных карманах по центру надстрочная бантовая складка шириной 50-60 мм.</w:t>
      </w:r>
    </w:p>
    <w:p w:rsidR="00094E91" w:rsidRPr="00263DDE" w:rsidRDefault="00094E91" w:rsidP="00094E91">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Для крепления погон в области плечевых швов на полочках-по две шлевки.</w:t>
      </w:r>
    </w:p>
    <w:p w:rsidR="00094E91" w:rsidRPr="00263DDE" w:rsidRDefault="00094E91" w:rsidP="00094E91">
      <w:pPr>
        <w:shd w:val="clear" w:color="auto" w:fill="FFFFFF"/>
        <w:tabs>
          <w:tab w:val="left" w:pos="709"/>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b/>
          <w:color w:val="000000" w:themeColor="text1"/>
          <w:sz w:val="28"/>
          <w:szCs w:val="28"/>
          <w:lang w:eastAsia="ru-RU"/>
        </w:rPr>
        <w:t>Футболка</w:t>
      </w:r>
      <w:r w:rsidRPr="00263DDE">
        <w:rPr>
          <w:rFonts w:ascii="Times New Roman" w:eastAsia="Times New Roman" w:hAnsi="Times New Roman" w:cs="Times New Roman"/>
          <w:color w:val="000000" w:themeColor="text1"/>
          <w:sz w:val="28"/>
          <w:szCs w:val="28"/>
          <w:lang w:eastAsia="ru-RU"/>
        </w:rPr>
        <w:t xml:space="preserve"> с коротким рукавом с цельным круглым воротником из хлопчатобумажной ткани темно-синего цвета.</w:t>
      </w:r>
    </w:p>
    <w:p w:rsidR="00094E91" w:rsidRPr="00263DDE" w:rsidRDefault="00094E91" w:rsidP="00094E91">
      <w:pPr>
        <w:shd w:val="clear" w:color="auto" w:fill="FFFFFF"/>
        <w:spacing w:after="0" w:line="240" w:lineRule="auto"/>
        <w:ind w:firstLine="397"/>
        <w:jc w:val="both"/>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На груди с левой стороны настрочена круглая эмблема МЧС КР.</w:t>
      </w:r>
    </w:p>
    <w:p w:rsidR="00A92EDA" w:rsidRPr="00263DDE" w:rsidRDefault="00A92EDA" w:rsidP="00A92EDA">
      <w:pPr>
        <w:spacing w:after="0"/>
        <w:ind w:firstLine="708"/>
        <w:jc w:val="both"/>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Описание специальной защитной одежды пожарного для военнослужащих и сотрудников Министерства чрезвычайных ситуаций Кыргызской Республики</w:t>
      </w:r>
    </w:p>
    <w:p w:rsidR="00A92EDA" w:rsidRPr="00263DDE" w:rsidRDefault="00A92EDA" w:rsidP="00A92EDA">
      <w:pPr>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b/>
          <w:color w:val="000000" w:themeColor="text1"/>
          <w:sz w:val="28"/>
          <w:szCs w:val="28"/>
          <w:lang w:eastAsia="ru-RU"/>
        </w:rPr>
        <w:t>Боевая одежда пожарного</w:t>
      </w:r>
      <w:r w:rsidRPr="00263DDE">
        <w:rPr>
          <w:rFonts w:ascii="Times New Roman" w:eastAsia="Times New Roman" w:hAnsi="Times New Roman" w:cs="Times New Roman"/>
          <w:color w:val="000000" w:themeColor="text1"/>
          <w:sz w:val="28"/>
          <w:szCs w:val="28"/>
          <w:lang w:eastAsia="ru-RU"/>
        </w:rPr>
        <w:t xml:space="preserve">(далее БОП)- предназначена для защиты тела человека от опасных и вредных факторов окружающей среды, возникающих при тушении пожаров и проведении связанных с ними первоочередных аварийно-спасательных работ, а также от неблагоприятных климатических воздействий. </w:t>
      </w:r>
    </w:p>
    <w:p w:rsidR="00A92EDA" w:rsidRPr="00263DDE" w:rsidRDefault="00A92EDA" w:rsidP="00A92EDA">
      <w:pPr>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БОП должна защищать от высокой температуры, тепловых потоков большой интенсивности и возможных выбросов пламени при работе в экстремальных ситуациях, возникающих при тушении пожара, проведении разведки и спасании людей. Она должна изготавливаться из термостойких тканей со специальными пропитками или покрытиями.</w:t>
      </w:r>
    </w:p>
    <w:p w:rsidR="00A92EDA" w:rsidRPr="00263DDE" w:rsidRDefault="00A92EDA" w:rsidP="00A92EDA">
      <w:pPr>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 xml:space="preserve">БОП должна обеспечивать возможность ее использования со снаряжением пожарного: пожарным спасательным поясом, пожарной </w:t>
      </w:r>
      <w:r w:rsidRPr="00263DDE">
        <w:rPr>
          <w:rFonts w:ascii="Times New Roman" w:eastAsia="Times New Roman" w:hAnsi="Times New Roman" w:cs="Times New Roman"/>
          <w:color w:val="000000" w:themeColor="text1"/>
          <w:sz w:val="28"/>
          <w:szCs w:val="28"/>
          <w:lang w:eastAsia="ru-RU"/>
        </w:rPr>
        <w:lastRenderedPageBreak/>
        <w:t>каской, средствами индивидуальной защиты органов зрения и дыхания пожарного, пожарно-техническим вооружением, радиостанцией, специальной пожарной обувью, средствами защиты рук, средствами локальной защиты и теплоотражательным комплектом.</w:t>
      </w:r>
    </w:p>
    <w:p w:rsidR="00A92EDA" w:rsidRPr="00263DDE" w:rsidRDefault="00A92EDA" w:rsidP="00A92EDA">
      <w:pPr>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263DDE">
        <w:rPr>
          <w:rFonts w:ascii="Times New Roman" w:eastAsia="Times New Roman" w:hAnsi="Times New Roman" w:cs="Times New Roman"/>
          <w:color w:val="000000" w:themeColor="text1"/>
          <w:sz w:val="28"/>
          <w:szCs w:val="28"/>
          <w:lang w:eastAsia="ru-RU"/>
        </w:rPr>
        <w:t>Комплект БОП состоит из куртки и брюк.</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Куртка прямого силуэта,  с центральной бортовой застежкой на молнию с водозащитным клапаном, застегивающимся на текстильную застежку «контакт» с  втачными двухшовными рукавами, в области проймы с фигурными подрезами-складками для обеспечения дополнительной свободы движения. В локтевой области рукавов расположены усилительные накладки.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На полочках размещены   два  нижних  прорезных кармана с листочками и клапанами, верхний  карман с клапаном на левой полочке предназначен  для размещения радиостанции. Все карманы имеют застежки «контакт». По линии талии расположены шлевки для  пожарного спасательного пояса. Воротник– стойка .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Капюшон съемный, крепится к куртке при помощи кнопок. Размеры капюшона обеспечивают его использование с пожарным шлемом или пожарной каской. Капюшон стягивается по лицевому вырезу текстильным шнуром.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Брюки без  вытачек   и   боковых  швов, с застежкой «контакт» и на две пуговицы,  с   притачным   поясом, в области спины завышенным, с бретелями, регулируемыми  по  длине при помощи эластичной ленты  и  пряжек.   Длина пояса регулируется эластичной лентой. В области колен предусмотрены усилительные накладки.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На  ластовицах рукавов,   в  верхней  части шаговых швов брюк устанавливаются люверсы в качестве вентиляционных отверстий.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БОП на уровне груди полочек и спинки, внизу куртки, рукавам и низу брюк имеет накладки в виде непрерывных лент из материалов с люминесцентными и флуоресцентными покрытиями.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 xml:space="preserve">На спине куртке расположена надпись </w:t>
      </w:r>
      <w:r w:rsidRPr="00263DDE">
        <w:rPr>
          <w:rFonts w:ascii="Times New Roman" w:eastAsia="Calibri" w:hAnsi="Times New Roman" w:cs="Times New Roman"/>
          <w:b/>
          <w:color w:val="000000" w:themeColor="text1"/>
          <w:sz w:val="28"/>
          <w:szCs w:val="28"/>
        </w:rPr>
        <w:t>«ӨКМ Кыргызстан МЧС»</w:t>
      </w:r>
      <w:r w:rsidRPr="00263DDE">
        <w:rPr>
          <w:rFonts w:ascii="Times New Roman" w:eastAsia="Calibri" w:hAnsi="Times New Roman" w:cs="Times New Roman"/>
          <w:color w:val="000000" w:themeColor="text1"/>
          <w:sz w:val="28"/>
          <w:szCs w:val="28"/>
        </w:rPr>
        <w:t xml:space="preserve"> или любая другая, читаемая при освещении и в темноте.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Куртка и брюки имеют съемные теплоизоляционные подкладки, которые крепятся к куртке по бортам,  по линии горловины, по низу рукавов; к брюкам– по линии талии, по низу – с помощью   пуговиц. </w:t>
      </w:r>
    </w:p>
    <w:p w:rsidR="00A92EDA" w:rsidRPr="00263DDE" w:rsidRDefault="00A92EDA" w:rsidP="00A92EDA">
      <w:pPr>
        <w:numPr>
          <w:ilvl w:val="0"/>
          <w:numId w:val="1"/>
        </w:numPr>
        <w:spacing w:after="0" w:line="240" w:lineRule="auto"/>
        <w:ind w:left="0"/>
        <w:jc w:val="both"/>
        <w:textAlignment w:val="baseline"/>
        <w:rPr>
          <w:rFonts w:ascii="Times New Roman" w:eastAsia="Calibri" w:hAnsi="Times New Roman" w:cs="Times New Roman"/>
          <w:color w:val="000000" w:themeColor="text1"/>
          <w:sz w:val="28"/>
          <w:szCs w:val="28"/>
        </w:rPr>
      </w:pPr>
      <w:r w:rsidRPr="00263DDE">
        <w:rPr>
          <w:rFonts w:ascii="Times New Roman" w:eastAsia="Calibri" w:hAnsi="Times New Roman" w:cs="Times New Roman"/>
          <w:color w:val="000000" w:themeColor="text1"/>
          <w:sz w:val="28"/>
          <w:szCs w:val="28"/>
        </w:rPr>
        <w:t>На левой полочке теплоизоляционной подкладки куртки предусмотрен накладной карман для документов. </w:t>
      </w:r>
    </w:p>
    <w:p w:rsidR="00A92EDA" w:rsidRPr="00263DDE" w:rsidRDefault="00A92EDA" w:rsidP="00DF4BCA">
      <w:pPr>
        <w:jc w:val="both"/>
        <w:textAlignment w:val="baseline"/>
        <w:rPr>
          <w:color w:val="000000" w:themeColor="text1"/>
        </w:rPr>
      </w:pPr>
      <w:r w:rsidRPr="00263DDE">
        <w:rPr>
          <w:rFonts w:ascii="Times New Roman" w:eastAsia="Calibri" w:hAnsi="Times New Roman" w:cs="Times New Roman"/>
          <w:color w:val="000000" w:themeColor="text1"/>
          <w:sz w:val="28"/>
          <w:szCs w:val="28"/>
        </w:rPr>
        <w:t>Комплект боевой одежды пожарного (БОП) обеспечивает защиту тела человека от опасных и вредных факторов окружающей среды, возникающих при тушении пожара и проведение связанных с ними первоочередных аварийно-спасательных работ, а также от неблагоприятных климатических воздействий, в том числе от низких температур (до минус 40°С). </w:t>
      </w:r>
      <w:bookmarkEnd w:id="0"/>
    </w:p>
    <w:sectPr w:rsidR="00A92EDA" w:rsidRPr="00263DDE" w:rsidSect="0070707D">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A57" w:rsidRDefault="00F74A57" w:rsidP="00A74CC2">
      <w:pPr>
        <w:spacing w:after="0" w:line="240" w:lineRule="auto"/>
      </w:pPr>
      <w:r>
        <w:separator/>
      </w:r>
    </w:p>
  </w:endnote>
  <w:endnote w:type="continuationSeparator" w:id="0">
    <w:p w:rsidR="00F74A57" w:rsidRDefault="00F74A57" w:rsidP="00A74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59" w:rsidRDefault="00B53859" w:rsidP="00B53859">
    <w:pPr>
      <w:pStyle w:val="a8"/>
      <w:jc w:val="right"/>
      <w:rPr>
        <w:rFonts w:ascii="Times New Roman" w:hAnsi="Times New Roman" w:cs="Times New Roman"/>
      </w:rPr>
    </w:pPr>
  </w:p>
  <w:p w:rsidR="00A74CC2" w:rsidRDefault="00B53859" w:rsidP="00B53859">
    <w:pPr>
      <w:pStyle w:val="a8"/>
      <w:jc w:val="right"/>
    </w:pPr>
    <w:r>
      <w:rPr>
        <w:rFonts w:ascii="Times New Roman" w:hAnsi="Times New Roman" w:cs="Times New Roman"/>
      </w:rPr>
      <w:t xml:space="preserve">  </w:t>
    </w:r>
    <w:r w:rsidRPr="00B53859">
      <w:rPr>
        <w:rFonts w:ascii="Times New Roman" w:hAnsi="Times New Roman" w:cs="Times New Roman"/>
      </w:rPr>
      <w:t>К.О. Ахматов</w:t>
    </w:r>
    <w:r>
      <w:t xml:space="preserve"> __________________ </w:t>
    </w:r>
    <w:sdt>
      <w:sdtPr>
        <w:id w:val="-1794589503"/>
        <w:docPartObj>
          <w:docPartGallery w:val="Page Numbers (Bottom of Page)"/>
          <w:docPartUnique/>
        </w:docPartObj>
      </w:sdtPr>
      <w:sdtEndPr/>
      <w:sdtContent>
        <w:r w:rsidR="00B65519">
          <w:fldChar w:fldCharType="begin"/>
        </w:r>
        <w:r w:rsidR="00A74CC2">
          <w:instrText>PAGE   \* MERGEFORMAT</w:instrText>
        </w:r>
        <w:r w:rsidR="00B65519">
          <w:fldChar w:fldCharType="separate"/>
        </w:r>
        <w:r w:rsidR="00263DDE">
          <w:rPr>
            <w:noProof/>
          </w:rPr>
          <w:t>5</w:t>
        </w:r>
        <w:r w:rsidR="00B65519">
          <w:fldChar w:fldCharType="end"/>
        </w:r>
      </w:sdtContent>
    </w:sdt>
  </w:p>
  <w:p w:rsidR="00A74CC2" w:rsidRDefault="00A74CC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A57" w:rsidRDefault="00F74A57" w:rsidP="00A74CC2">
      <w:pPr>
        <w:spacing w:after="0" w:line="240" w:lineRule="auto"/>
      </w:pPr>
      <w:r>
        <w:separator/>
      </w:r>
    </w:p>
  </w:footnote>
  <w:footnote w:type="continuationSeparator" w:id="0">
    <w:p w:rsidR="00F74A57" w:rsidRDefault="00F74A57" w:rsidP="00A74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A1043"/>
    <w:multiLevelType w:val="multilevel"/>
    <w:tmpl w:val="22882B5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4E91"/>
    <w:rsid w:val="00000001"/>
    <w:rsid w:val="00082058"/>
    <w:rsid w:val="00094E91"/>
    <w:rsid w:val="000A0A76"/>
    <w:rsid w:val="000B122D"/>
    <w:rsid w:val="001D1DAE"/>
    <w:rsid w:val="002107EA"/>
    <w:rsid w:val="00212B41"/>
    <w:rsid w:val="0021773C"/>
    <w:rsid w:val="00225202"/>
    <w:rsid w:val="00263DDE"/>
    <w:rsid w:val="002D5131"/>
    <w:rsid w:val="003330A6"/>
    <w:rsid w:val="0035576A"/>
    <w:rsid w:val="003747AD"/>
    <w:rsid w:val="003A216B"/>
    <w:rsid w:val="003E24A5"/>
    <w:rsid w:val="003E2D8F"/>
    <w:rsid w:val="003E5ADA"/>
    <w:rsid w:val="003E660D"/>
    <w:rsid w:val="003E7156"/>
    <w:rsid w:val="00400836"/>
    <w:rsid w:val="00497B64"/>
    <w:rsid w:val="004B5314"/>
    <w:rsid w:val="004B6BF6"/>
    <w:rsid w:val="004E7B30"/>
    <w:rsid w:val="00594CAF"/>
    <w:rsid w:val="006619A2"/>
    <w:rsid w:val="006B7E2A"/>
    <w:rsid w:val="006E13F7"/>
    <w:rsid w:val="0070707D"/>
    <w:rsid w:val="00771E01"/>
    <w:rsid w:val="007F4306"/>
    <w:rsid w:val="00805983"/>
    <w:rsid w:val="00843202"/>
    <w:rsid w:val="00875814"/>
    <w:rsid w:val="008A57E4"/>
    <w:rsid w:val="00927C76"/>
    <w:rsid w:val="00936AA3"/>
    <w:rsid w:val="00962236"/>
    <w:rsid w:val="00965F42"/>
    <w:rsid w:val="009F2871"/>
    <w:rsid w:val="00A72C97"/>
    <w:rsid w:val="00A73128"/>
    <w:rsid w:val="00A74CC2"/>
    <w:rsid w:val="00A82952"/>
    <w:rsid w:val="00A92EDA"/>
    <w:rsid w:val="00AA0250"/>
    <w:rsid w:val="00B14490"/>
    <w:rsid w:val="00B24051"/>
    <w:rsid w:val="00B4779A"/>
    <w:rsid w:val="00B516DB"/>
    <w:rsid w:val="00B53859"/>
    <w:rsid w:val="00B65519"/>
    <w:rsid w:val="00B737C8"/>
    <w:rsid w:val="00C1322E"/>
    <w:rsid w:val="00C6081D"/>
    <w:rsid w:val="00CC2540"/>
    <w:rsid w:val="00CC7FDD"/>
    <w:rsid w:val="00D07AAA"/>
    <w:rsid w:val="00D13CE1"/>
    <w:rsid w:val="00D64379"/>
    <w:rsid w:val="00DF4BCA"/>
    <w:rsid w:val="00E74BF3"/>
    <w:rsid w:val="00EF761E"/>
    <w:rsid w:val="00F26F40"/>
    <w:rsid w:val="00F33F3E"/>
    <w:rsid w:val="00F74A57"/>
    <w:rsid w:val="00FA10E4"/>
    <w:rsid w:val="00FF1E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F7F286-6DCD-4A80-98E5-709050F67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E91"/>
    <w:pPr>
      <w:spacing w:after="200" w:line="276" w:lineRule="auto"/>
      <w:jc w:val="left"/>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94E91"/>
    <w:rPr>
      <w:color w:val="0000FF"/>
      <w:u w:val="single"/>
    </w:rPr>
  </w:style>
  <w:style w:type="paragraph" w:styleId="a4">
    <w:name w:val="No Spacing"/>
    <w:uiPriority w:val="1"/>
    <w:qFormat/>
    <w:rsid w:val="00094E91"/>
    <w:pPr>
      <w:jc w:val="left"/>
    </w:pPr>
    <w:rPr>
      <w:rFonts w:ascii="Calibri" w:eastAsia="Calibri" w:hAnsi="Calibri" w:cs="Times New Roman"/>
      <w:lang w:val="ru-RU"/>
    </w:rPr>
  </w:style>
  <w:style w:type="paragraph" w:styleId="a5">
    <w:name w:val="Normal (Web)"/>
    <w:basedOn w:val="a"/>
    <w:uiPriority w:val="99"/>
    <w:unhideWhenUsed/>
    <w:rsid w:val="00A92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74C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74CC2"/>
    <w:rPr>
      <w:lang w:val="ru-RU"/>
    </w:rPr>
  </w:style>
  <w:style w:type="paragraph" w:styleId="a8">
    <w:name w:val="footer"/>
    <w:basedOn w:val="a"/>
    <w:link w:val="a9"/>
    <w:uiPriority w:val="99"/>
    <w:unhideWhenUsed/>
    <w:rsid w:val="00A74C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74CC2"/>
    <w:rPr>
      <w:lang w:val="ru-RU"/>
    </w:rPr>
  </w:style>
  <w:style w:type="paragraph" w:styleId="aa">
    <w:name w:val="Balloon Text"/>
    <w:basedOn w:val="a"/>
    <w:link w:val="ab"/>
    <w:uiPriority w:val="99"/>
    <w:semiHidden/>
    <w:unhideWhenUsed/>
    <w:rsid w:val="00F33F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3F3E"/>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ru-ru/90018?cl=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1758</Words>
  <Characters>10024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meiman</cp:lastModifiedBy>
  <cp:revision>11</cp:revision>
  <cp:lastPrinted>2018-04-19T09:17:00Z</cp:lastPrinted>
  <dcterms:created xsi:type="dcterms:W3CDTF">2018-05-06T11:18:00Z</dcterms:created>
  <dcterms:modified xsi:type="dcterms:W3CDTF">2018-05-28T06:11:00Z</dcterms:modified>
</cp:coreProperties>
</file>